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Georgia" w:hAnsi="Georgia" w:cs="Georgia"/>
          <w:sz w:val="24"/>
          <w:szCs w:val="24"/>
        </w:rPr>
        <w:t>Действующая редакция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Закон Красноярского края от 29.03.2007 № 22-6015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36"/>
          <w:szCs w:val="36"/>
        </w:rPr>
        <w:t>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родителям (</w:t>
      </w:r>
      <w:r>
        <w:rPr>
          <w:rFonts w:ascii="Georgia" w:hAnsi="Georgia" w:cs="Georgia"/>
          <w:b/>
          <w:bCs/>
          <w:sz w:val="36"/>
          <w:szCs w:val="36"/>
        </w:rPr>
        <w:t>законным представителям) детей, посещающих образовательные организации, реализующие образовательную программу дошкольного образования (с изменениями на 8 декабря 2016 года)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7"/>
          <w:szCs w:val="27"/>
        </w:rPr>
        <w:t>ЗАКОНОДАТЕЛЬНОЕ СОБРАНИЕ КРАСНОЯРСКОГО КРАЯ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7"/>
          <w:szCs w:val="27"/>
        </w:rPr>
        <w:t>ЗАКОН КРАСНОЯРСКОГО КРАЯ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7"/>
          <w:szCs w:val="27"/>
        </w:rPr>
        <w:t>от 29 март</w:t>
      </w:r>
      <w:r>
        <w:rPr>
          <w:rFonts w:ascii="Georgia" w:hAnsi="Georgia" w:cs="Georgia"/>
          <w:b/>
          <w:bCs/>
          <w:sz w:val="27"/>
          <w:szCs w:val="27"/>
        </w:rPr>
        <w:t>а 2007 года № 22-6015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44" w:lineRule="auto"/>
        <w:ind w:left="260" w:righ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6"/>
          <w:szCs w:val="26"/>
        </w:rPr>
        <w:t>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родителям (законным представителям) детей, посещающих образовательные организации,</w:t>
      </w:r>
      <w:r>
        <w:rPr>
          <w:rFonts w:ascii="Georgia" w:hAnsi="Georgia" w:cs="Georgia"/>
          <w:b/>
          <w:bCs/>
          <w:sz w:val="26"/>
          <w:szCs w:val="26"/>
        </w:rPr>
        <w:t xml:space="preserve"> реализующие образовательную программу дошкольного образования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____________________________________________________________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1200"/>
        <w:gridCol w:w="1920"/>
        <w:gridCol w:w="860"/>
        <w:gridCol w:w="560"/>
        <w:gridCol w:w="520"/>
        <w:gridCol w:w="1160"/>
        <w:gridCol w:w="840"/>
        <w:gridCol w:w="820"/>
        <w:gridCol w:w="1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7"/>
                <w:sz w:val="24"/>
                <w:szCs w:val="24"/>
              </w:rPr>
              <w:t>_________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Документ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с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изменениями,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внесенными: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Законом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Красноярского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края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от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декабря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года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№ 9-4237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Законом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Красноярского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края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от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декабря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года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№ 11-5574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Законом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Красноярского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края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от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декабря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2013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года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№ 5-1918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Законом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Красноярского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края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от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w w:val="99"/>
                <w:sz w:val="24"/>
                <w:szCs w:val="24"/>
              </w:rPr>
              <w:t>марта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года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№ 6-2117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Законом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Красноярского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края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от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декабря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года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№ 7-2819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Законом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Красноярского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края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от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декабря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года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№ 9-4050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Законом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Красноярского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края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от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декабря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года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№ 2-220</w:t>
            </w:r>
          </w:p>
        </w:tc>
      </w:tr>
    </w:tbl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____________________________________________________________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_________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____________________________________________________________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_________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040"/>
        <w:gridCol w:w="740"/>
        <w:gridCol w:w="740"/>
        <w:gridCol w:w="520"/>
        <w:gridCol w:w="1260"/>
        <w:gridCol w:w="860"/>
        <w:gridCol w:w="8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документе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учтено: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Закон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Красноярского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от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декабря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2011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года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№ 13-6649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Закон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Красноярского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от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декабря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2012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года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№ 3-811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4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Закон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Красноярского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w w:val="99"/>
                <w:sz w:val="24"/>
                <w:szCs w:val="24"/>
              </w:rPr>
              <w:t>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от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декабря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2013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№ 5-1881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84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Закон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Красноярского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w w:val="99"/>
                <w:sz w:val="24"/>
                <w:szCs w:val="24"/>
              </w:rPr>
              <w:t>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от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декабря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2014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000000" w:rsidRDefault="009562C1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color w:val="0000FF"/>
                <w:sz w:val="24"/>
                <w:szCs w:val="24"/>
              </w:rPr>
              <w:t>№ 7-2873</w:t>
            </w:r>
          </w:p>
        </w:tc>
      </w:tr>
    </w:tbl>
    <w:p w:rsidR="00000000" w:rsidRDefault="00956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130" w:right="840" w:bottom="967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9562C1">
      <w:pPr>
        <w:pStyle w:val="a0"/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Georgia" w:hAnsi="Georgia" w:cs="Georgia"/>
          <w:color w:val="0000FF"/>
          <w:sz w:val="24"/>
          <w:szCs w:val="24"/>
        </w:rPr>
        <w:lastRenderedPageBreak/>
        <w:t>Закон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eorgia" w:hAnsi="Georgia" w:cs="Georgia"/>
          <w:color w:val="0000FF"/>
          <w:sz w:val="24"/>
          <w:szCs w:val="24"/>
        </w:rPr>
        <w:t>Красноярского    края    от    1    декабря    2014    года    № 7-2877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11.6pt,-1.2pt" to="467.8pt,-1.2pt" o:allowincell="f" strokecolor="blue" strokeweight=".6pt"/>
        </w:pic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____________________________________________________________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_________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80" w:right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Статья 1. Наделение органов мест</w:t>
      </w:r>
      <w:r>
        <w:rPr>
          <w:rFonts w:ascii="Georgia" w:hAnsi="Georgia" w:cs="Georgia"/>
          <w:b/>
          <w:bCs/>
          <w:sz w:val="24"/>
          <w:szCs w:val="24"/>
        </w:rPr>
        <w:t>ного самоуправления муниципальных районов и городских округов края государственными полномочиями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Наделить исполнительно-распорядительные органы местного самоуправления муниципальных районов и городских округов края (далее – органы местного самоуправления)</w:t>
      </w:r>
      <w:r>
        <w:rPr>
          <w:rFonts w:ascii="Georgia" w:hAnsi="Georgia" w:cs="Georgia"/>
          <w:sz w:val="24"/>
          <w:szCs w:val="24"/>
        </w:rPr>
        <w:t xml:space="preserve"> государственными полномочиями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(далее – государственные полномочия) (статья с изм</w:t>
      </w:r>
      <w:r>
        <w:rPr>
          <w:rFonts w:ascii="Georgia" w:hAnsi="Georgia" w:cs="Georgia"/>
          <w:sz w:val="24"/>
          <w:szCs w:val="24"/>
        </w:rPr>
        <w:t>енениями на 8 декабря 2016 года).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2700" w:right="340" w:hanging="2374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Статья 2. Срок осуществления органами местного самоуправления государственных полномочий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23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Органы местного самоуправления наделяются государственными полномочиями на неограниченный срок.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180" w:right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Статья 3. Права и обязанности испо</w:t>
      </w:r>
      <w:r>
        <w:rPr>
          <w:rFonts w:ascii="Georgia" w:hAnsi="Georgia" w:cs="Georgia"/>
          <w:b/>
          <w:bCs/>
          <w:sz w:val="24"/>
          <w:szCs w:val="24"/>
        </w:rPr>
        <w:t>лнительных органов государственной власти края при осуществлении органами местного самоуправления государственных полномочий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Исполнительные органы государственной власти края при осуществлении органами местного самоуправления переданных настоящим Законом государственных полномочий в рамках своей компетенции: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а) издают обязательные для исполнения органами местного самоуправления</w:t>
      </w:r>
      <w:r>
        <w:rPr>
          <w:rFonts w:ascii="Georgia" w:hAnsi="Georgia" w:cs="Georgia"/>
          <w:sz w:val="24"/>
          <w:szCs w:val="24"/>
        </w:rPr>
        <w:t xml:space="preserve"> нормативные правовые акты по вопросам осуществления органами местного самоуправления государственных полномочий и осуществляют контроль за их исполнением;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б) запрашивают у органов местного самоуправления отчеты, документы, связанные с осуществлением ими </w:t>
      </w:r>
      <w:r>
        <w:rPr>
          <w:rFonts w:ascii="Georgia" w:hAnsi="Georgia" w:cs="Georgia"/>
          <w:sz w:val="24"/>
          <w:szCs w:val="24"/>
        </w:rPr>
        <w:t>государственных полномочий (пункт с изменениями на 24 декабря 2009 года);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в) устанавливают формы отчетов органов местного самоуправления по осуществлению государственных полномочий;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г) дают письменные предписания по устранению нарушений законов по вопрос</w:t>
      </w:r>
      <w:r>
        <w:rPr>
          <w:rFonts w:ascii="Georgia" w:hAnsi="Georgia" w:cs="Georgia"/>
          <w:sz w:val="24"/>
          <w:szCs w:val="24"/>
        </w:rPr>
        <w:t>ам осуществления органами местного самоуправления государственных полномочий, обязательные для исполнения органами местного самоуправления и должностными лицами органов местного самоуправления;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д) взыскивают в установленном порядке использованные не по на</w:t>
      </w:r>
      <w:r>
        <w:rPr>
          <w:rFonts w:ascii="Georgia" w:hAnsi="Georgia" w:cs="Georgia"/>
          <w:sz w:val="24"/>
          <w:szCs w:val="24"/>
        </w:rPr>
        <w:t>значению средства, предоставленные на осуществление государственных полномочий;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е) своевременно предоставляют местным бюджетам субвенции на исполнение переданных государственных полномочий в объеме,</w:t>
      </w:r>
      <w:r>
        <w:rPr>
          <w:rFonts w:ascii="Georgia" w:hAnsi="Georgia" w:cs="Georgia"/>
          <w:sz w:val="24"/>
          <w:szCs w:val="24"/>
        </w:rPr>
        <w:t xml:space="preserve"> определенном в соответствии с законом края о краевом бюджете (пункт с изменениями на 24 декабря 2009 года);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Georgia" w:hAnsi="Georgia" w:cs="Georgia"/>
          <w:sz w:val="24"/>
          <w:szCs w:val="24"/>
        </w:rPr>
        <w:lastRenderedPageBreak/>
        <w:t>ж) осуществляют контроль за реализацией органами местного самоуправления государственных полномочий,</w:t>
      </w:r>
      <w:r>
        <w:rPr>
          <w:rFonts w:ascii="Georgia" w:hAnsi="Georgia" w:cs="Georgia"/>
          <w:sz w:val="24"/>
          <w:szCs w:val="24"/>
        </w:rPr>
        <w:t xml:space="preserve"> а также за использованием предоставленных на эти цели финансовых средств;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з) принимают отчеты органов местного самоуправления и должностных лиц органов местного самоуправления, их устные и письменные объяснения по вопросам осуществления государственных п</w:t>
      </w:r>
      <w:r>
        <w:rPr>
          <w:rFonts w:ascii="Georgia" w:hAnsi="Georgia" w:cs="Georgia"/>
          <w:sz w:val="24"/>
          <w:szCs w:val="24"/>
        </w:rPr>
        <w:t>олномочий;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и) оказывают методическую и консультативную помощь органам местного самоуправления в разрешении вопросов, связанных с осуществлением государственных полномочий;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к) (пункт утратил силу согласно изменениям на 21 декабря 2010 года).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1680" w:right="140" w:hanging="1555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Статья 4.</w:t>
      </w:r>
      <w:r>
        <w:rPr>
          <w:rFonts w:ascii="Georgia" w:hAnsi="Georgia" w:cs="Georgia"/>
          <w:b/>
          <w:bCs/>
          <w:sz w:val="24"/>
          <w:szCs w:val="24"/>
        </w:rPr>
        <w:t xml:space="preserve"> Права и обязанности органов местного самоуправления при осуществлении государственных полномочий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Органы местного самоуправления при осуществлении переданных настоящим Законом государственных полномочий в рамках своей компетенции: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а) самостоятельно выбир</w:t>
      </w:r>
      <w:r>
        <w:rPr>
          <w:rFonts w:ascii="Georgia" w:hAnsi="Georgia" w:cs="Georgia"/>
          <w:sz w:val="24"/>
          <w:szCs w:val="24"/>
        </w:rPr>
        <w:t>ают формы и методы реализации государственных полномочий в соответствии с нормативными правовыми актами по вопросам осуществления государственных полномочий, издаваемыми уполномоченными органами исполнительной власти края в пределах их компетенции;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б) пол</w:t>
      </w:r>
      <w:r>
        <w:rPr>
          <w:rFonts w:ascii="Georgia" w:hAnsi="Georgia" w:cs="Georgia"/>
          <w:sz w:val="24"/>
          <w:szCs w:val="24"/>
        </w:rPr>
        <w:t>учают от уполномоченного органа исполнительной власти края в сфере образования финансовые средства, необходимые для осуществления государственных полномочий, в форме субвенций из краевого бюджета (пункт с изменениями на 5 декабря 2013 года);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в) получают м</w:t>
      </w:r>
      <w:r>
        <w:rPr>
          <w:rFonts w:ascii="Georgia" w:hAnsi="Georgia" w:cs="Georgia"/>
          <w:sz w:val="24"/>
          <w:szCs w:val="24"/>
        </w:rPr>
        <w:t>етодическую и консультативную помощь от уполномоченных органов исполнительной власти края по вопросам осуществления государственных полномочий;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г) запрашивают и получают документы и иную информацию от уполномоченных органов исполнительной власти края по в</w:t>
      </w:r>
      <w:r>
        <w:rPr>
          <w:rFonts w:ascii="Georgia" w:hAnsi="Georgia" w:cs="Georgia"/>
          <w:sz w:val="24"/>
          <w:szCs w:val="24"/>
        </w:rPr>
        <w:t>опросам осуществления государственных полномочий;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д) вправе дополнительно использовать собственные материальные ресурсы и финансовые средства для осуществления государственных полномочий в случаях и порядке,</w:t>
      </w:r>
      <w:r>
        <w:rPr>
          <w:rFonts w:ascii="Georgia" w:hAnsi="Georgia" w:cs="Georgia"/>
          <w:sz w:val="24"/>
          <w:szCs w:val="24"/>
        </w:rPr>
        <w:t xml:space="preserve"> предусмотренных уставом муниципального образования (пункт с изменениями на 21 декабря 2010 года);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е) вправе принимать муниципальные правовые акты по вопросам осуществления государственных полномочий (пункт с изменениями на 21 декабря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2010 года);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ж) впр</w:t>
      </w:r>
      <w:r>
        <w:rPr>
          <w:rFonts w:ascii="Georgia" w:hAnsi="Georgia" w:cs="Georgia"/>
          <w:sz w:val="24"/>
          <w:szCs w:val="24"/>
        </w:rPr>
        <w:t xml:space="preserve">аве обжаловать в судебном порядке письменные предписания уполномоченных органов исполнительной власти края об устранении нарушений требований действующего законодательства Российской Федерации и Красноярского края по вопросам осуществления государственных </w:t>
      </w:r>
      <w:r>
        <w:rPr>
          <w:rFonts w:ascii="Georgia" w:hAnsi="Georgia" w:cs="Georgia"/>
          <w:sz w:val="24"/>
          <w:szCs w:val="24"/>
        </w:rPr>
        <w:t>полномочий (пункт с изменениями на 21 декабря 2010 года);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69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Georgia" w:hAnsi="Georgia" w:cs="Georgia"/>
          <w:sz w:val="24"/>
          <w:szCs w:val="24"/>
        </w:rPr>
        <w:t xml:space="preserve">з) используют по целевому назначению финансовые средства, полученные из краевого бюджета для осуществления государственных полномочий (пункт с изменениями на 5 декабря </w:t>
      </w:r>
      <w:r>
        <w:rPr>
          <w:rFonts w:ascii="Georgia" w:hAnsi="Georgia" w:cs="Georgia"/>
          <w:sz w:val="24"/>
          <w:szCs w:val="24"/>
        </w:rPr>
        <w:t>2013 года);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и) обеспечивают выполнение нормативных правовых актов края по вопросам осуществления государственных полномочий;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к) в случае неиспользования финансовых средств, полученных из краевого бюджета для осуществления государственных полномочий,</w:t>
      </w:r>
      <w:r>
        <w:rPr>
          <w:rFonts w:ascii="Georgia" w:hAnsi="Georgia" w:cs="Georgia"/>
          <w:sz w:val="24"/>
          <w:szCs w:val="24"/>
        </w:rPr>
        <w:t xml:space="preserve"> а также в случае прекращения осуществления органами местного самоуправления переданных настоящим Законом государственных полномочий до 31 декабря текущего финансового года возвращают в краевой бюджет неиспользованные финансовые средства, полученные для ос</w:t>
      </w:r>
      <w:r>
        <w:rPr>
          <w:rFonts w:ascii="Georgia" w:hAnsi="Georgia" w:cs="Georgia"/>
          <w:sz w:val="24"/>
          <w:szCs w:val="24"/>
        </w:rPr>
        <w:t>уществления государственных полномочий (пункт с изменениями на 5 декабря 2013 года);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л) представляют в уполномоченные органы исполнительной власти края отчеты, документы, связанные с осуществлением ими государственных полномочий, а также отчеты об использ</w:t>
      </w:r>
      <w:r>
        <w:rPr>
          <w:rFonts w:ascii="Georgia" w:hAnsi="Georgia" w:cs="Georgia"/>
          <w:sz w:val="24"/>
          <w:szCs w:val="24"/>
        </w:rPr>
        <w:t>овании средств, предоставленных для осуществления государственных полномочий (пункт с изменениями на 21 декабря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2010 года);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м) обеспечивают условия для беспрепятственного проведения уполномоченными органами исполнительной власти края проверок исполнения </w:t>
      </w:r>
      <w:r>
        <w:rPr>
          <w:rFonts w:ascii="Georgia" w:hAnsi="Georgia" w:cs="Georgia"/>
          <w:sz w:val="24"/>
          <w:szCs w:val="24"/>
        </w:rPr>
        <w:t>государственных полномочий и использования финансовых средств, предоставленных для этих целей;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н) исполняют обязательные письменные предписания уполномоченных органов исполнительной власти края по устранению нарушений требований действующего законодательс</w:t>
      </w:r>
      <w:r>
        <w:rPr>
          <w:rFonts w:ascii="Georgia" w:hAnsi="Georgia" w:cs="Georgia"/>
          <w:sz w:val="24"/>
          <w:szCs w:val="24"/>
        </w:rPr>
        <w:t>тва по вопросам осуществления органами местного самоуправления государственных полномочий;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о) (пункт утратил силу согласно изменениям на 21 декабря 2010 года).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Статья 5. Финансовое обеспечение государственных полномочий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1"/>
        </w:tabs>
        <w:overflowPunct w:val="0"/>
        <w:autoSpaceDE w:val="0"/>
        <w:autoSpaceDN w:val="0"/>
        <w:adjustRightInd w:val="0"/>
        <w:spacing w:after="0" w:line="231" w:lineRule="auto"/>
        <w:ind w:left="0" w:firstLine="232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Финансовые средства,</w:t>
      </w:r>
      <w:r>
        <w:rPr>
          <w:rFonts w:ascii="Georgia" w:hAnsi="Georgia" w:cs="Georgia"/>
          <w:sz w:val="24"/>
          <w:szCs w:val="24"/>
        </w:rPr>
        <w:t xml:space="preserve"> необходимые органам местного самоуправления для осуществления государственных полномочий, ежегодно предусматриваются законом края о краевом бюджете в форме субвенций местным бюджетам (пункт с изменениями на 24 декабря 2009 года). 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Georgia" w:hAnsi="Georgia" w:cs="Georgia"/>
          <w:sz w:val="24"/>
          <w:szCs w:val="24"/>
        </w:rPr>
      </w:pPr>
    </w:p>
    <w:p w:rsidR="00000000" w:rsidRDefault="009562C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36" w:lineRule="auto"/>
        <w:ind w:left="0" w:firstLine="232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Общий объем субвенц</w:t>
      </w:r>
      <w:r>
        <w:rPr>
          <w:rFonts w:ascii="Georgia" w:hAnsi="Georgia" w:cs="Georgia"/>
          <w:sz w:val="24"/>
          <w:szCs w:val="24"/>
        </w:rPr>
        <w:t>ий на осуществление государственных полномочий определяется в соответствии с Методикой расчета общего объема субвенций бюджетам муниципальных районов и городских округов края на осуществление исполнительно-распорядительными органами местного самоуправления</w:t>
      </w:r>
      <w:r>
        <w:rPr>
          <w:rFonts w:ascii="Georgia" w:hAnsi="Georgia" w:cs="Georgia"/>
          <w:sz w:val="24"/>
          <w:szCs w:val="24"/>
        </w:rPr>
        <w:t xml:space="preserve"> муниципальных районов и городских округов края государственных полномочий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согла</w:t>
      </w:r>
      <w:r>
        <w:rPr>
          <w:rFonts w:ascii="Georgia" w:hAnsi="Georgia" w:cs="Georgia"/>
          <w:sz w:val="24"/>
          <w:szCs w:val="24"/>
        </w:rPr>
        <w:t xml:space="preserve">сно приложению к настоящему Закону (пункт с изменениями на 8 декабря 2016 года). 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Georgia" w:hAnsi="Georgia" w:cs="Georgia"/>
          <w:sz w:val="24"/>
          <w:szCs w:val="24"/>
        </w:rPr>
      </w:pPr>
    </w:p>
    <w:p w:rsidR="00000000" w:rsidRDefault="009562C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614"/>
        </w:tabs>
        <w:overflowPunct w:val="0"/>
        <w:autoSpaceDE w:val="0"/>
        <w:autoSpaceDN w:val="0"/>
        <w:adjustRightInd w:val="0"/>
        <w:spacing w:after="0" w:line="222" w:lineRule="auto"/>
        <w:ind w:left="0" w:firstLine="232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Финансирование органов местного самоуправления для осуществления государственных полномочий производится уполномоченным органом 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69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исполнительной власти края в сфере образования путем ежемесячного предоставления местным бюджетам необходимых для осуществления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169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Georgia" w:hAnsi="Georgia" w:cs="Georgia"/>
          <w:sz w:val="24"/>
          <w:szCs w:val="24"/>
        </w:rPr>
        <w:t>государственных полномочий субвенций в соответствии с законом края о краевом бюджете (пункт с из</w:t>
      </w:r>
      <w:r>
        <w:rPr>
          <w:rFonts w:ascii="Georgia" w:hAnsi="Georgia" w:cs="Georgia"/>
          <w:sz w:val="24"/>
          <w:szCs w:val="24"/>
        </w:rPr>
        <w:t>менениями на 24 декабря 2009 года).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228" w:lineRule="auto"/>
        <w:ind w:left="0" w:firstLine="232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Органам местного самоуправления запрещается использование финансовых средств, полученных на осуществление государственных полномочий, на иные цели. 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23" w:lineRule="exact"/>
        <w:rPr>
          <w:rFonts w:ascii="Georgia" w:hAnsi="Georgia" w:cs="Georgia"/>
          <w:sz w:val="24"/>
          <w:szCs w:val="24"/>
        </w:rPr>
      </w:pPr>
    </w:p>
    <w:p w:rsidR="00000000" w:rsidRDefault="009562C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248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(пункт искючен согласно изменениям на 24 декабря 2009 года). 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1680" w:right="280" w:hanging="1409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Статья 6. Порядок отчетности органов местного самоуправления об осуществлении государственных полномочий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Органы местного самоуправления представляют в уполномоченный орган исполнительной власти края в сфере образования отчеты,</w:t>
      </w:r>
      <w:r>
        <w:rPr>
          <w:rFonts w:ascii="Georgia" w:hAnsi="Georgia" w:cs="Georgia"/>
          <w:sz w:val="24"/>
          <w:szCs w:val="24"/>
        </w:rPr>
        <w:t xml:space="preserve"> документы и информацию об осуществлении переданных государственных полномочий, а также отчеты об использовании средств субвенции, предоставленной из краевого бюджета на осуществление переданных государственных полномочий, по формам и в сроки, установленны</w:t>
      </w:r>
      <w:r>
        <w:rPr>
          <w:rFonts w:ascii="Georgia" w:hAnsi="Georgia" w:cs="Georgia"/>
          <w:sz w:val="24"/>
          <w:szCs w:val="24"/>
        </w:rPr>
        <w:t>е уполномоченным органом исполнительной власти края в сфере образования (статья с изменениями на 24 декабря 2009 года).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1600" w:right="320" w:hanging="1294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Статья 7. Порядок контроля за осуществлением органами местного самоуправления государственных полномочий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34" w:lineRule="auto"/>
        <w:ind w:left="0" w:firstLine="232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Контроль за осуществление</w:t>
      </w:r>
      <w:r>
        <w:rPr>
          <w:rFonts w:ascii="Georgia" w:hAnsi="Georgia" w:cs="Georgia"/>
          <w:sz w:val="24"/>
          <w:szCs w:val="24"/>
        </w:rPr>
        <w:t xml:space="preserve">м органами местного самоуправления государственных полномочий осуществляет министерство образования и науки Красноярского края путем проведения проверок, запросов отчетов, документов и информации об осуществлении государственных полномочий. Периодичность, </w:t>
      </w:r>
      <w:r>
        <w:rPr>
          <w:rFonts w:ascii="Georgia" w:hAnsi="Georgia" w:cs="Georgia"/>
          <w:sz w:val="24"/>
          <w:szCs w:val="24"/>
        </w:rPr>
        <w:t xml:space="preserve">формы, сроки и порядок проведения проверок устанавливаются министерством образования и науки Красноярского края (пункт с изменениями на 1 декабря 2014 года). 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70" w:lineRule="exact"/>
        <w:rPr>
          <w:rFonts w:ascii="Georgia" w:hAnsi="Georgia" w:cs="Georgia"/>
          <w:sz w:val="24"/>
          <w:szCs w:val="24"/>
        </w:rPr>
      </w:pPr>
    </w:p>
    <w:p w:rsidR="00000000" w:rsidRDefault="009562C1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729"/>
        </w:tabs>
        <w:overflowPunct w:val="0"/>
        <w:autoSpaceDE w:val="0"/>
        <w:autoSpaceDN w:val="0"/>
        <w:adjustRightInd w:val="0"/>
        <w:spacing w:after="0" w:line="234" w:lineRule="auto"/>
        <w:ind w:left="0" w:firstLine="232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Контроль за использованием органами местного самоуправления финансовых средств,</w:t>
      </w:r>
      <w:r>
        <w:rPr>
          <w:rFonts w:ascii="Georgia" w:hAnsi="Georgia" w:cs="Georgia"/>
          <w:sz w:val="24"/>
          <w:szCs w:val="24"/>
        </w:rPr>
        <w:t xml:space="preserve"> предоставленных для осуществления отдельных государственных полномочий, осуществляют служба финансово-экономического контроля и контроля в сфере закупок Красноярского края и Счетная палата Красноярского края в порядке, установленном действующим законодате</w:t>
      </w:r>
      <w:r>
        <w:rPr>
          <w:rFonts w:ascii="Georgia" w:hAnsi="Georgia" w:cs="Georgia"/>
          <w:sz w:val="24"/>
          <w:szCs w:val="24"/>
        </w:rPr>
        <w:t xml:space="preserve">льством (пункт с изменениями на 6 марта 2014 года). 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980" w:right="220" w:hanging="756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Статья 8. Условия и порядок прекращения осуществления органами местного самоуправления государственных полномочий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53"/>
        </w:tabs>
        <w:overflowPunct w:val="0"/>
        <w:autoSpaceDE w:val="0"/>
        <w:autoSpaceDN w:val="0"/>
        <w:adjustRightInd w:val="0"/>
        <w:spacing w:after="0" w:line="222" w:lineRule="auto"/>
        <w:ind w:left="0" w:right="20" w:firstLine="232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Осуществление государственных полномочий органами местного самоуправления прекращае</w:t>
      </w:r>
      <w:r>
        <w:rPr>
          <w:rFonts w:ascii="Georgia" w:hAnsi="Georgia" w:cs="Georgia"/>
          <w:sz w:val="24"/>
          <w:szCs w:val="24"/>
        </w:rPr>
        <w:t xml:space="preserve">тся законом края. 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Georgia" w:hAnsi="Georgia" w:cs="Georgia"/>
          <w:sz w:val="24"/>
          <w:szCs w:val="24"/>
        </w:rPr>
      </w:pPr>
    </w:p>
    <w:p w:rsidR="00000000" w:rsidRDefault="009562C1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509"/>
        </w:tabs>
        <w:overflowPunct w:val="0"/>
        <w:autoSpaceDE w:val="0"/>
        <w:autoSpaceDN w:val="0"/>
        <w:adjustRightInd w:val="0"/>
        <w:spacing w:after="0" w:line="222" w:lineRule="auto"/>
        <w:ind w:left="0" w:firstLine="232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Условиями прекращения осуществления органами местного самоуправления государственных полномочий являются: 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а) вступление в силу федерального закона, в соответствии с которым осуществление органами местного самоуправ</w:t>
      </w:r>
      <w:r>
        <w:rPr>
          <w:rFonts w:ascii="Georgia" w:hAnsi="Georgia" w:cs="Georgia"/>
          <w:sz w:val="24"/>
          <w:szCs w:val="24"/>
        </w:rPr>
        <w:t>ления государственных полномочий является невозможным (пункт с изменениями на 6 марта 2014 года);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б) невозможность обеспечения переданных государственных полномочий необходимыми финансовыми средствами;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69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23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Georgia" w:hAnsi="Georgia" w:cs="Georgia"/>
          <w:sz w:val="24"/>
          <w:szCs w:val="24"/>
        </w:rPr>
        <w:t>в)</w:t>
      </w:r>
      <w:r>
        <w:rPr>
          <w:rFonts w:ascii="Georgia" w:hAnsi="Georgia" w:cs="Georgia"/>
          <w:sz w:val="24"/>
          <w:szCs w:val="24"/>
        </w:rPr>
        <w:t xml:space="preserve"> неисполнение или ненадлежащее исполнение органами местного самоуправления государственных полномочий;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г) выявление фактов нарушения органами местного самоуправления законодательства Российской Федерации и Красноярского края при осуществлении государствен</w:t>
      </w:r>
      <w:r>
        <w:rPr>
          <w:rFonts w:ascii="Georgia" w:hAnsi="Georgia" w:cs="Georgia"/>
          <w:sz w:val="24"/>
          <w:szCs w:val="24"/>
        </w:rPr>
        <w:t>ных полномочий;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д) (пункт утратил силу согласно изменениям на 1 декабря 2014 года);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е) (пункт утратил силу согласно изменениям на 21 декабря 2010 года).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Статья 9. Вступление настоящего Закона в силу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Настоящий Закон подлежит официальному опубликованию в "Ведомостях высших органов государственной власти Красноярского края" (пункт с изменениями на 24 декабря 2015 года).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7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Губернатор Красноярского края А.Г. Хлопонин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7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3"/>
          <w:szCs w:val="23"/>
        </w:rPr>
        <w:t>Приложение к Закону Красноярского кра</w:t>
      </w:r>
      <w:r>
        <w:rPr>
          <w:rFonts w:ascii="Georgia" w:hAnsi="Georgia" w:cs="Georgia"/>
          <w:sz w:val="23"/>
          <w:szCs w:val="23"/>
        </w:rPr>
        <w:t>я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от 29 марта 2007 г. № 22-6015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80" w:right="80" w:firstLine="2981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7"/>
          <w:szCs w:val="27"/>
        </w:rPr>
        <w:t>МЕТОДИКА РАСЧЕТА общего объема субвенций бюджетам муниципальных районов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left="240" w:right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7"/>
          <w:szCs w:val="27"/>
        </w:rPr>
        <w:t>и городских округов края на осуществление исполнительно-</w:t>
      </w:r>
      <w:r>
        <w:rPr>
          <w:rFonts w:ascii="Georgia" w:hAnsi="Georgia" w:cs="Georgia"/>
          <w:b/>
          <w:bCs/>
          <w:sz w:val="27"/>
          <w:szCs w:val="27"/>
        </w:rPr>
        <w:t>распорядительными органами местного самоуправления муниципальных районов и городских округов края государственных полномочий по предоставлению компенсации родителям (законным представителям) детей, посещающих образовательные организации, реализующие образо</w:t>
      </w:r>
      <w:r>
        <w:rPr>
          <w:rFonts w:ascii="Georgia" w:hAnsi="Georgia" w:cs="Georgia"/>
          <w:b/>
          <w:bCs/>
          <w:sz w:val="27"/>
          <w:szCs w:val="27"/>
        </w:rPr>
        <w:t>вательную программу дошкольного образования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(приложение с изменениями на 8 декабря 2016 года)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1. Общий объем субвенций бюджетам муниципальных районов и городских </w:t>
      </w:r>
      <w:r>
        <w:rPr>
          <w:rFonts w:ascii="Georgia" w:hAnsi="Georgia" w:cs="Georgia"/>
          <w:sz w:val="24"/>
          <w:szCs w:val="24"/>
        </w:rPr>
        <w:t>округов края на осуществление государственных полномочий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определяется по следующ</w:t>
      </w:r>
      <w:r>
        <w:rPr>
          <w:rFonts w:ascii="Georgia" w:hAnsi="Georgia" w:cs="Georgia"/>
          <w:sz w:val="24"/>
          <w:szCs w:val="24"/>
        </w:rPr>
        <w:t>ей формуле (абзац с изменениями на 8 декабря 2016 года):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3.35pt;margin-top:11.3pt;width:80.25pt;height:21.7pt;z-index:-251657216;mso-position-horizontal-relative:text;mso-position-vertical-relative:text" o:allowincell="f">
            <v:imagedata r:id="rId5" o:title=""/>
          </v:shape>
        </w:pic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где: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 - общий объем субвенций бюджетам муниципальных районов и городских округов края на исполнение государственных полномочий по предоставлению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69" w:right="840" w:bottom="1074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Georgia" w:hAnsi="Georgia" w:cs="Georgia"/>
          <w:sz w:val="24"/>
          <w:szCs w:val="24"/>
        </w:rPr>
        <w:t>компенсации р</w:t>
      </w:r>
      <w:r>
        <w:rPr>
          <w:rFonts w:ascii="Georgia" w:hAnsi="Georgia" w:cs="Georgia"/>
          <w:sz w:val="24"/>
          <w:szCs w:val="24"/>
        </w:rPr>
        <w:t>одителям (законным представителям) детей, посещающих образовательные организации, реализующие образовательную программу дошкольного образования (абзац с изменениями на 8 декабря 2016 года);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Ri - расчетная потребность в средствах i-го муниципального района</w:t>
      </w:r>
      <w:r>
        <w:rPr>
          <w:rFonts w:ascii="Georgia" w:hAnsi="Georgia" w:cs="Georgia"/>
          <w:sz w:val="24"/>
          <w:szCs w:val="24"/>
        </w:rPr>
        <w:t xml:space="preserve"> или городского округа края на исполнение государственных полномочий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определяема</w:t>
      </w:r>
      <w:r>
        <w:rPr>
          <w:rFonts w:ascii="Georgia" w:hAnsi="Georgia" w:cs="Georgia"/>
          <w:sz w:val="24"/>
          <w:szCs w:val="24"/>
        </w:rPr>
        <w:t>я по формуле (абзац с изменениями на 8 декабря 2016 года):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188.1pt;margin-top:11.4pt;width:90.75pt;height:15.75pt;z-index:-251656192;mso-position-horizontal-relative:text;mso-position-vertical-relative:text" o:allowincell="f">
            <v:imagedata r:id="rId6" o:title=""/>
          </v:shape>
        </w:pic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где: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R1i - расчетная потребность в средствах i-го муниципального района или городского округа края на исполнение государственных полномочий по предоставлению компенсации родителям (</w:t>
      </w:r>
      <w:r>
        <w:rPr>
          <w:rFonts w:ascii="Georgia" w:hAnsi="Georgia" w:cs="Georgia"/>
          <w:sz w:val="24"/>
          <w:szCs w:val="24"/>
        </w:rPr>
        <w:t>законным представителям) детей, посещающих государственные, муниципальные и частные образовательные организации, реализующие образовательную программу дошкольного образования, без учета оплаты услуг почтовой связи или российских кредитных организаций (абза</w:t>
      </w:r>
      <w:r>
        <w:rPr>
          <w:rFonts w:ascii="Georgia" w:hAnsi="Georgia" w:cs="Georgia"/>
          <w:sz w:val="24"/>
          <w:szCs w:val="24"/>
        </w:rPr>
        <w:t>ц с изменениями на 8 декабря 2016 года);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(абзац исключен согласно изменениям на 1 декабря 2014 года);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R2i - расчетная потребность i-го муниципального района или городского округа края в средствах на оплату услуг почтовой связи или российских кредитных ор</w:t>
      </w:r>
      <w:r>
        <w:rPr>
          <w:rFonts w:ascii="Georgia" w:hAnsi="Georgia" w:cs="Georgia"/>
          <w:sz w:val="24"/>
          <w:szCs w:val="24"/>
        </w:rPr>
        <w:t>ганизаций, связанных с доставкой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на компенсацию затрат на обеспечение деятельности специалистов,</w:t>
      </w:r>
      <w:r>
        <w:rPr>
          <w:rFonts w:ascii="Georgia" w:hAnsi="Georgia" w:cs="Georgia"/>
          <w:sz w:val="24"/>
          <w:szCs w:val="24"/>
        </w:rPr>
        <w:t xml:space="preserve"> реализующих переданные государственные полномочия (абзац с изменениями на 1 декабря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2014 года).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88.35pt;margin-top:11.25pt;width:291pt;height:15.7pt;z-index:-251655168;mso-position-horizontal-relative:text;mso-position-vertical-relative:text" o:allowincell="f">
            <v:imagedata r:id="rId7" o:title=""/>
          </v:shape>
        </w:pic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где: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Rci - средний размер родительской платы в месяц за присмотр и уход за детьми в государственных и муниципальных образовательных организациях,</w:t>
      </w:r>
      <w:r>
        <w:rPr>
          <w:rFonts w:ascii="Georgia" w:hAnsi="Georgia" w:cs="Georgia"/>
          <w:sz w:val="24"/>
          <w:szCs w:val="24"/>
        </w:rPr>
        <w:t xml:space="preserve"> реализующих образовательную программу дошкольного образования, установленный Правительством края, по каждому муниципальному району и городскому округу края (абзац с изменениями на 1 декабря 2014 года);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0,2, 0,5, 0,7 - коэффициенты, отражающие долю от сре</w:t>
      </w:r>
      <w:r>
        <w:rPr>
          <w:rFonts w:ascii="Georgia" w:hAnsi="Georgia" w:cs="Georgia"/>
          <w:sz w:val="24"/>
          <w:szCs w:val="24"/>
        </w:rPr>
        <w:t>днего размера родительской платы в месяц за присмотр и уход за детьми в государственных, муниципальных и частных образовательных организациях, реализующих образовательную программу дошкольного образования;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 - коэффициент, учитывающий уровень инфляции на </w:t>
      </w:r>
      <w:r>
        <w:rPr>
          <w:rFonts w:ascii="Georgia" w:hAnsi="Georgia" w:cs="Georgia"/>
          <w:sz w:val="24"/>
          <w:szCs w:val="24"/>
        </w:rPr>
        <w:t>планируемый год;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K1i - количество в семьях, соответствующих установленным Правительством края критериям нуждаемости, первых детей, посещающих государственные, муниципальные и частные образовательные организации, реализующие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69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Georgia" w:hAnsi="Georgia" w:cs="Georgia"/>
          <w:sz w:val="24"/>
          <w:szCs w:val="24"/>
        </w:rPr>
        <w:t>образовательную программу дошкольного образования (абзац с изменениями на 8 декабря 2016 года);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K2i - количество в семьях, соответствующих установленным Правительством края критериям нуждаемости, вторых детей, посещающих государственные,</w:t>
      </w:r>
      <w:r>
        <w:rPr>
          <w:rFonts w:ascii="Georgia" w:hAnsi="Georgia" w:cs="Georgia"/>
          <w:sz w:val="24"/>
          <w:szCs w:val="24"/>
        </w:rPr>
        <w:t xml:space="preserve"> муниципальные и частные образовательные организации, реализующие образовательную программу дошкольного образования (абзац с изменениями на 8 декабря 2016 года);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K3i - количество в семьях, соответствующих установленным Правительством края критериям нуждае</w:t>
      </w:r>
      <w:r>
        <w:rPr>
          <w:rFonts w:ascii="Georgia" w:hAnsi="Georgia" w:cs="Georgia"/>
          <w:sz w:val="24"/>
          <w:szCs w:val="24"/>
        </w:rPr>
        <w:t>мости, третьих и последующих детей, посещающих государственные, муниципальные и частные образовательные организации, реализующие образовательную программу дошкольного образования (абзац с изменениями на 8 декабря 2016 года);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right="20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11 - среднее количество месяце</w:t>
      </w:r>
      <w:r>
        <w:rPr>
          <w:rFonts w:ascii="Georgia" w:hAnsi="Georgia" w:cs="Georgia"/>
          <w:sz w:val="24"/>
          <w:szCs w:val="24"/>
        </w:rPr>
        <w:t>в посещения детьми образовательных организаций, реализующих образовательную программу дошкольного образования.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3. (пункт утратил силу согласно изменениям на 1 декабря 2014 года).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0" type="#_x0000_t75" style="position:absolute;margin-left:174.6pt;margin-top:11.15pt;width:117.75pt;height:15.75pt;z-index:-251654144;mso-position-horizontal-relative:text;mso-position-vertical-relative:text" o:allowincell="f">
            <v:imagedata r:id="rId8" o:title=""/>
          </v:shape>
        </w:pic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где: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 - коэффициент, </w:t>
      </w:r>
      <w:r>
        <w:rPr>
          <w:rFonts w:ascii="Georgia" w:hAnsi="Georgia" w:cs="Georgia"/>
          <w:sz w:val="24"/>
          <w:szCs w:val="24"/>
        </w:rPr>
        <w:t>учитывающий оплату услуг почтовой связи или российских кредитных организаций и расходы на компенсацию затрат на обеспечение деятельности специалистов, реализующих переданные государственные полномочия (P = 1,02) (абзац с изменениями на 1 декабря 2014 года)</w:t>
      </w:r>
      <w:r>
        <w:rPr>
          <w:rFonts w:ascii="Georgia" w:hAnsi="Georgia" w:cs="Georgia"/>
          <w:sz w:val="24"/>
          <w:szCs w:val="24"/>
        </w:rPr>
        <w:t>.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right="4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© Материал из Справочной системы «Госфинансы» vip.gosfinansy.ru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Дата копирования: 05.10.2017</w:t>
      </w:r>
    </w:p>
    <w:p w:rsidR="00000000" w:rsidRDefault="009562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169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2C1"/>
    <w:rsid w:val="0095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2613</ap:Words>
  <ap:Characters>14896</ap:Characters>
  <ap:Application/>
  <ap:DocSecurity>4</ap:DocSecurity>
  <ap:Lines>124</ap:Lines>
  <ap:Paragraphs>34</ap:Paragraphs>
  <ap:ScaleCrop>false</ap:ScaleCrop>
  <ap:Company/>
  <ap:LinksUpToDate>false</ap:LinksUpToDate>
  <ap:CharactersWithSpaces>17475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2017-10-08T18:06:00Z</dcterms:created>
  <dcterms:modified xsi:type="dcterms:W3CDTF">2017-10-08T18:06:00Z</dcterms:modified>
</cp:coreProperties>
</file>